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附件四：</w:t>
      </w:r>
    </w:p>
    <w:p>
      <w:pPr>
        <w:spacing w:after="156" w:afterLines="50"/>
        <w:ind w:firstLine="1280" w:firstLineChars="4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云南省工程建设地方标准审批表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340"/>
        <w:gridCol w:w="10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工程建设地方标准名称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采用国际标准和国外先进标准程度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采用的标准号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拟发布地方标准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的类别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报批材料目录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工程建设地方标准主要起草单位上报意见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盖章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年     月     日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36"/>
        <w:gridCol w:w="900"/>
        <w:gridCol w:w="4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8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工程建设地方标准审查人员名单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4364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vAlign w:val="center"/>
          </w:tcPr>
          <w:p>
            <w:pPr>
              <w:pStyle w:val="3"/>
              <w:rPr>
                <w:rFonts w:hint="eastAsia" w:ascii="黑体" w:eastAsia="黑体"/>
                <w:sz w:val="28"/>
              </w:rPr>
            </w:pPr>
            <w:r>
              <w:rPr>
                <w:rFonts w:hint="eastAsia"/>
                <w:sz w:val="28"/>
              </w:rPr>
              <w:t>工程建设地方标准审查委员会审查结论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审查组组长签字：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   月      日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</w:rPr>
              <w:t>省建设行政主管部门意见</w:t>
            </w: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工程建设地方标准类别：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批准日期：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实施日期：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经办人签字：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建设部工程建设地方标准备案号</w:t>
            </w:r>
          </w:p>
        </w:tc>
        <w:tc>
          <w:tcPr>
            <w:tcW w:w="7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773F"/>
    <w:rsid w:val="1408773F"/>
    <w:rsid w:val="41AE58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Body Text 2"/>
    <w:basedOn w:val="1"/>
    <w:uiPriority w:val="0"/>
    <w:pPr>
      <w:jc w:val="center"/>
    </w:pPr>
    <w:rPr>
      <w:rFonts w:ascii="仿宋_GB2312" w:eastAsia="仿宋_GB2312"/>
      <w:sz w:val="32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2018-11-07T08:22:00Z</dcterms:created>
  <dc:creator>Scream</dc:creator>
  <cp:lastModifiedBy>Scream</cp:lastModifiedBy>
  <dcterms:modified xsi:type="dcterms:W3CDTF">2018-11-07T09:27:20Z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